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Formulář pro odstoupení od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center"/>
        <w:rPr>
          <w:color w:val="ff0000"/>
          <w:sz w:val="12"/>
          <w:szCs w:val="12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(Formulář je třeba vytisknout, podepsat a vložit do zásilky s vráceným zbožím)</w:t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t xml:space="preserve">Balíky prosím posílat pomocí zpětného kódu zásilkovny. Takto nám telefon bezplatně pošlete zpět. Stačí dojít na jakoukoliv pobočku zásilkovny, nadiktovat jim kód a takto balík pošlete. </w:t>
        <w:br w:type="textWrapping"/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u w:val="single"/>
          <w:rtl w:val="0"/>
        </w:rPr>
        <w:t xml:space="preserve">Náš kód na vrácení je: 94599511.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50"/>
        </w:tabs>
        <w:spacing w:after="0" w:lineRule="auto"/>
        <w:ind w:right="113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Pokud nechcete využít zpětného kódu zásilkovny, pošlete na adresu:</w:t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MobileGear</w:t>
        <w:br w:type="textWrapping"/>
        <w:t xml:space="preserve">Staňkova 41</w:t>
        <w:br w:type="textWrapping"/>
        <w:t xml:space="preserve">Brno, 61200</w:t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info@mobilegear.cz</w:t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Oznamuji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že tímto odstupuji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od smlouvy o nákupu zboží – specifikováno níže.</w:t>
      </w:r>
    </w:p>
    <w:p w:rsidR="00000000" w:rsidDel="00000000" w:rsidP="00000000" w:rsidRDefault="00000000" w:rsidRPr="00000000" w14:paraId="00000007">
      <w:pPr>
        <w:spacing w:after="160" w:before="16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Specifikace zboží: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Datum obdržení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objednávky:</w:t>
      </w:r>
    </w:p>
    <w:p w:rsidR="00000000" w:rsidDel="00000000" w:rsidP="00000000" w:rsidRDefault="00000000" w:rsidRPr="00000000" w14:paraId="00000009">
      <w:pPr>
        <w:tabs>
          <w:tab w:val="left" w:pos="3735"/>
        </w:tabs>
        <w:spacing w:after="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Modelový název: </w:t>
      </w:r>
    </w:p>
    <w:p w:rsidR="00000000" w:rsidDel="00000000" w:rsidP="00000000" w:rsidRDefault="00000000" w:rsidRPr="00000000" w14:paraId="0000000B">
      <w:pPr>
        <w:tabs>
          <w:tab w:val="left" w:pos="3735"/>
        </w:tabs>
        <w:spacing w:after="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Číslo faktury: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3735"/>
        </w:tabs>
        <w:spacing w:after="160" w:before="160" w:line="240" w:lineRule="auto"/>
        <w:ind w:left="720" w:right="113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Číslo objednávky:</w:t>
        <w:br w:type="textWrapping"/>
      </w:r>
    </w:p>
    <w:p w:rsidR="00000000" w:rsidDel="00000000" w:rsidP="00000000" w:rsidRDefault="00000000" w:rsidRPr="00000000" w14:paraId="0000000E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Moje jméno a příjmení:</w:t>
      </w:r>
    </w:p>
    <w:p w:rsidR="00000000" w:rsidDel="00000000" w:rsidP="00000000" w:rsidRDefault="00000000" w:rsidRPr="00000000" w14:paraId="00000010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Můj telefon a e-mail:</w:t>
      </w:r>
    </w:p>
    <w:p w:rsidR="00000000" w:rsidDel="00000000" w:rsidP="00000000" w:rsidRDefault="00000000" w:rsidRPr="00000000" w14:paraId="00000014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Důvod vrácení zboží:</w:t>
      </w:r>
    </w:p>
    <w:p w:rsidR="00000000" w:rsidDel="00000000" w:rsidP="00000000" w:rsidRDefault="00000000" w:rsidRPr="00000000" w14:paraId="00000018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550"/>
        </w:tabs>
        <w:spacing w:after="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550"/>
        </w:tabs>
        <w:spacing w:after="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550"/>
        </w:tabs>
        <w:spacing w:after="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Peněžní prostředky chci vrátit na účet č.: </w:t>
      </w:r>
    </w:p>
    <w:p w:rsidR="00000000" w:rsidDel="00000000" w:rsidP="00000000" w:rsidRDefault="00000000" w:rsidRPr="00000000" w14:paraId="0000001D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735"/>
        </w:tabs>
        <w:spacing w:after="0"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Nezapomeňte </w:t>
      </w:r>
      <w:r w:rsidDel="00000000" w:rsidR="00000000" w:rsidRPr="00000000">
        <w:rPr>
          <w:b w:val="1"/>
          <w:sz w:val="18"/>
          <w:szCs w:val="18"/>
          <w:rtl w:val="0"/>
        </w:rPr>
        <w:t xml:space="preserve">uvést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své zařízení do továrního nastavení.  (Nastavení -&gt; Obecné -&gt; Resetovat -&gt; Smazat data a nastavení)</w:t>
      </w:r>
    </w:p>
    <w:p w:rsidR="00000000" w:rsidDel="00000000" w:rsidP="00000000" w:rsidRDefault="00000000" w:rsidRPr="00000000" w14:paraId="00000020">
      <w:pPr>
        <w:spacing w:after="160" w:before="16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16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i w:val="1"/>
          <w:sz w:val="15"/>
          <w:szCs w:val="15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i w:val="1"/>
          <w:sz w:val="15"/>
          <w:szCs w:val="15"/>
          <w:rtl w:val="0"/>
        </w:rPr>
        <w:t xml:space="preserve">………………………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Dne</w:t>
      </w:r>
      <w:r w:rsidDel="00000000" w:rsidR="00000000" w:rsidRPr="00000000">
        <w:rPr>
          <w:rFonts w:ascii="Calibri" w:cs="Calibri" w:eastAsia="Calibri" w:hAnsi="Calibri"/>
          <w:i w:val="1"/>
          <w:sz w:val="15"/>
          <w:szCs w:val="15"/>
          <w:rtl w:val="0"/>
        </w:rPr>
        <w:t xml:space="preserve">……………………………….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15"/>
          <w:szCs w:val="15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3">
      <w:pPr>
        <w:tabs>
          <w:tab w:val="center" w:pos="2025"/>
        </w:tabs>
        <w:spacing w:after="160" w:before="160" w:lineRule="auto"/>
        <w:ind w:right="113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5"/>
          <w:szCs w:val="15"/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Jméno a příjmení spotřebitele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before="160" w:lineRule="auto"/>
        <w:ind w:right="113"/>
        <w:jc w:val="both"/>
        <w:rPr/>
      </w:pPr>
      <w:r w:rsidDel="00000000" w:rsidR="00000000" w:rsidRPr="00000000">
        <w:rPr>
          <w:rFonts w:ascii="Arial" w:cs="Arial" w:eastAsia="Arial" w:hAnsi="Arial"/>
          <w:color w:val="ed1c24"/>
          <w:sz w:val="24"/>
          <w:szCs w:val="24"/>
          <w:rtl w:val="0"/>
        </w:rPr>
        <w:t xml:space="preserve">Pro zpracování vratky iPhonů/iPadů, je nutné zařízení uvést do továrního nastavení. Bez tohoto není možné zařízení přijmout a vrátit peníze!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2f5496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br w:type="textWrapping"/>
            <w:br w:type="textWrapping"/>
          </w:r>
        </w:p>
      </w:tc>
    </w:tr>
    <w:tr>
      <w:tc>
        <w:tcPr>
          <w:vAlign w:val="bottom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2f5496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b w:val="1"/>
        <w:i w:val="1"/>
        <w:color w:val="2f5496"/>
        <w:sz w:val="26"/>
        <w:szCs w:val="26"/>
      </w:rPr>
      <w:drawing>
        <wp:inline distB="114300" distT="114300" distL="114300" distR="114300">
          <wp:extent cx="1306442" cy="4054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42" cy="4054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